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490C4C2A" w:rsidR="00745B64" w:rsidRPr="00B415D0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B415D0">
        <w:rPr>
          <w:sz w:val="24"/>
          <w:szCs w:val="24"/>
          <w:lang w:val="ru-RU"/>
        </w:rPr>
        <w:t>Приложение 4</w:t>
      </w:r>
    </w:p>
    <w:p w14:paraId="4B72C0A3" w14:textId="77D2CD62" w:rsidR="00745B64" w:rsidRPr="00B415D0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B415D0">
        <w:rPr>
          <w:sz w:val="24"/>
          <w:szCs w:val="24"/>
          <w:lang w:val="ru-RU"/>
        </w:rPr>
        <w:t xml:space="preserve"> к документации об аукционе </w:t>
      </w:r>
      <w:r w:rsidRPr="00B415D0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B415D0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263A96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263A96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263A96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263A96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263A96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263A96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263A96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263A96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263A96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>«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»</w:t>
            </w:r>
            <w:r w:rsidRPr="00263A96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263A96">
              <w:rPr>
                <w:spacing w:val="-4"/>
                <w:sz w:val="24"/>
                <w:szCs w:val="24"/>
                <w:u w:val="single"/>
              </w:rPr>
              <w:tab/>
            </w:r>
            <w:r w:rsidRPr="00263A96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263A96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074B2A60" w:rsidR="00745B64" w:rsidRPr="00263A96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263A96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, в лице генерального директора </w:t>
      </w:r>
      <w:proofErr w:type="spellStart"/>
      <w:r w:rsidRPr="00263A96">
        <w:rPr>
          <w:rFonts w:eastAsia="Arial"/>
          <w:spacing w:val="-4"/>
          <w:sz w:val="24"/>
          <w:szCs w:val="24"/>
          <w:lang w:val="ru-RU"/>
        </w:rPr>
        <w:t>Гармаша</w:t>
      </w:r>
      <w:proofErr w:type="spellEnd"/>
      <w:r w:rsidRPr="00263A96">
        <w:rPr>
          <w:rFonts w:eastAsia="Arial"/>
          <w:spacing w:val="-4"/>
          <w:sz w:val="24"/>
          <w:szCs w:val="24"/>
          <w:lang w:val="ru-RU"/>
        </w:rPr>
        <w:t xml:space="preserve"> Станислава Сергеевича, действующего на основании Устава, с одной стороны, и</w:t>
      </w:r>
      <w:r w:rsidRPr="00263A96">
        <w:rPr>
          <w:spacing w:val="-4"/>
          <w:sz w:val="24"/>
          <w:szCs w:val="24"/>
          <w:lang w:val="ru-RU"/>
        </w:rPr>
        <w:t xml:space="preserve"> </w:t>
      </w:r>
      <w:r w:rsidRPr="00263A96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263A96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263A96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360BB2">
        <w:rPr>
          <w:rFonts w:eastAsia="Arial"/>
          <w:spacing w:val="-4"/>
          <w:sz w:val="24"/>
          <w:szCs w:val="24"/>
          <w:lang w:val="ru-RU"/>
        </w:rPr>
        <w:t>__________</w:t>
      </w:r>
      <w:r w:rsidRPr="00263A96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77777777" w:rsidR="00745B64" w:rsidRPr="00263A96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с другой стороны, на основании договора от 10.01.2022 г. № Фао-1/2022,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4B53AD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4B53AD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4B53AD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3AFC8B4F" w14:textId="46F7C56C" w:rsidR="004B53AD" w:rsidRPr="00DE06A6" w:rsidRDefault="004B53AD" w:rsidP="00C31626">
      <w:pPr>
        <w:pStyle w:val="a3"/>
        <w:ind w:right="-1" w:firstLine="720"/>
        <w:rPr>
          <w:rFonts w:eastAsia="Arial"/>
          <w:lang w:val="ru-RU"/>
        </w:rPr>
      </w:pPr>
      <w:r w:rsidRPr="00995789">
        <w:rPr>
          <w:rFonts w:eastAsia="Arial"/>
          <w:lang w:val="ru-RU"/>
        </w:rPr>
        <w:t xml:space="preserve">1.1. </w:t>
      </w:r>
      <w:r w:rsidR="003A2074" w:rsidRPr="00377303">
        <w:rPr>
          <w:rFonts w:eastAsia="Arial"/>
          <w:lang w:val="ru-RU"/>
        </w:rPr>
        <w:t>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</w:t>
      </w:r>
      <w:r w:rsidR="00A611AD" w:rsidRPr="00A611AD">
        <w:rPr>
          <w:b/>
          <w:lang w:val="ru-RU"/>
        </w:rPr>
        <w:t xml:space="preserve"> </w:t>
      </w:r>
      <w:r w:rsidR="00A611AD" w:rsidRPr="001C5353">
        <w:rPr>
          <w:b/>
          <w:lang w:val="ru-RU"/>
        </w:rPr>
        <w:t xml:space="preserve">Санкт-Петербург, </w:t>
      </w:r>
      <w:r w:rsidR="00A611AD" w:rsidRPr="008873A3">
        <w:rPr>
          <w:b/>
          <w:lang w:val="ru-RU"/>
        </w:rPr>
        <w:t>Алтайская улица, дом 4, литера А, помещение 15-Н (</w:t>
      </w:r>
      <w:proofErr w:type="spellStart"/>
      <w:r w:rsidR="00A611AD" w:rsidRPr="008873A3">
        <w:rPr>
          <w:b/>
          <w:lang w:val="ru-RU"/>
        </w:rPr>
        <w:t>ч.п</w:t>
      </w:r>
      <w:proofErr w:type="spellEnd"/>
      <w:r w:rsidR="00A611AD" w:rsidRPr="008873A3">
        <w:rPr>
          <w:b/>
          <w:lang w:val="ru-RU"/>
        </w:rPr>
        <w:t>. 11, 13, 17, 18) МОП 4-10</w:t>
      </w:r>
      <w:r w:rsidR="00A611AD">
        <w:rPr>
          <w:b/>
          <w:lang w:val="ru-RU"/>
        </w:rPr>
        <w:t xml:space="preserve"> </w:t>
      </w:r>
      <w:r w:rsidR="00A611AD" w:rsidRPr="00DE06A6">
        <w:rPr>
          <w:rFonts w:eastAsia="Arial"/>
          <w:lang w:val="ru-RU"/>
        </w:rPr>
        <w:t>(далее - Объект),</w:t>
      </w:r>
      <w:r w:rsidR="00A611AD">
        <w:rPr>
          <w:rFonts w:eastAsia="Arial"/>
          <w:lang w:val="ru-RU"/>
        </w:rPr>
        <w:t xml:space="preserve"> проводимого «14</w:t>
      </w:r>
      <w:r w:rsidR="00A611AD" w:rsidRPr="00DE06A6">
        <w:rPr>
          <w:rFonts w:eastAsia="Arial"/>
          <w:lang w:val="ru-RU"/>
        </w:rPr>
        <w:t>»</w:t>
      </w:r>
      <w:r w:rsidR="00A611AD">
        <w:rPr>
          <w:rFonts w:eastAsia="Arial"/>
          <w:lang w:val="ru-RU"/>
        </w:rPr>
        <w:t xml:space="preserve"> июня 2023 </w:t>
      </w:r>
      <w:r w:rsidR="00A611AD" w:rsidRPr="00DE06A6">
        <w:rPr>
          <w:rFonts w:eastAsia="Arial"/>
          <w:lang w:val="ru-RU"/>
        </w:rPr>
        <w:t>г., перечисл</w:t>
      </w:r>
      <w:r w:rsidR="00A611AD">
        <w:rPr>
          <w:rFonts w:eastAsia="Arial"/>
          <w:lang w:val="ru-RU"/>
        </w:rPr>
        <w:t xml:space="preserve">яет денежные средства в размере </w:t>
      </w:r>
      <w:r w:rsidR="00A611AD" w:rsidRPr="008873A3">
        <w:rPr>
          <w:b/>
          <w:lang w:val="ru-RU"/>
        </w:rPr>
        <w:t>690 202</w:t>
      </w:r>
      <w:r w:rsidR="00A611AD">
        <w:rPr>
          <w:b/>
          <w:lang w:val="ru-RU"/>
        </w:rPr>
        <w:t xml:space="preserve"> (шестьсот девяносто тысяч двести два) рубля 08 копеек</w:t>
      </w:r>
      <w:r w:rsidR="00A611AD">
        <w:rPr>
          <w:b/>
          <w:lang w:val="ru-RU"/>
        </w:rPr>
        <w:t xml:space="preserve"> </w:t>
      </w:r>
      <w:bookmarkStart w:id="0" w:name="_GoBack"/>
      <w:bookmarkEnd w:id="0"/>
      <w:r w:rsidR="00A611AD" w:rsidRPr="00DE06A6">
        <w:rPr>
          <w:rFonts w:eastAsia="Arial"/>
          <w:lang w:val="ru-RU"/>
        </w:rPr>
        <w:t>(далее – Задаток) путем перечисл</w:t>
      </w:r>
      <w:r w:rsidR="00A611AD">
        <w:rPr>
          <w:rFonts w:eastAsia="Arial"/>
          <w:lang w:val="ru-RU"/>
        </w:rPr>
        <w:t>ения на расчетный счет Фонда:</w:t>
      </w:r>
      <w:r w:rsidRPr="00DE06A6">
        <w:rPr>
          <w:rFonts w:eastAsia="Arial"/>
          <w:lang w:val="ru-RU"/>
        </w:rPr>
        <w:t xml:space="preserve"> </w:t>
      </w:r>
    </w:p>
    <w:p w14:paraId="05791D7C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</w:p>
    <w:p w14:paraId="126CD1FA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«АБ «РОССИЯ» г. Санкт-Петербург </w:t>
      </w:r>
    </w:p>
    <w:p w14:paraId="4339E482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40602810700000000089 </w:t>
      </w:r>
    </w:p>
    <w:p w14:paraId="1F00332F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30101810800000000861 </w:t>
      </w:r>
    </w:p>
    <w:p w14:paraId="65B85163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044030861 </w:t>
      </w:r>
    </w:p>
    <w:p w14:paraId="6B172F75" w14:textId="77777777" w:rsidR="004B53AD" w:rsidRPr="00995789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995789">
        <w:rPr>
          <w:rFonts w:ascii="Times New Roman" w:eastAsia="Arial" w:hAnsi="Times New Roman" w:cs="Times New Roman"/>
          <w:sz w:val="24"/>
          <w:szCs w:val="24"/>
          <w:lang w:eastAsia="en-US"/>
        </w:rPr>
        <w:t>(дл</w:t>
      </w:r>
      <w:r>
        <w:rPr>
          <w:rFonts w:ascii="Times New Roman" w:eastAsia="Arial" w:hAnsi="Times New Roman" w:cs="Times New Roman"/>
          <w:sz w:val="24"/>
          <w:szCs w:val="24"/>
          <w:lang w:eastAsia="en-US"/>
        </w:rPr>
        <w:t>я юридических и физических лиц).</w:t>
      </w:r>
    </w:p>
    <w:p w14:paraId="56196681" w14:textId="3D71349F" w:rsidR="00745B64" w:rsidRPr="00263A96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263A96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263A96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263A96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является лицом, подавшим единственную заявку на участие в аукционе, в случае, если указанная </w:t>
      </w: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263A96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263A96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263A96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532F21C5" w:rsidR="00745B64" w:rsidRPr="00263A96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spacing w:val="-4"/>
          <w:sz w:val="24"/>
          <w:szCs w:val="24"/>
        </w:rPr>
        <w:tab/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_ </w:t>
      </w:r>
      <w:r w:rsidR="000052C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(указать номер процедуры на электронной </w:t>
      </w:r>
      <w:r w:rsid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площадке </w:t>
      </w:r>
      <w:r w:rsidR="000052C6" w:rsidRPr="000052C6">
        <w:rPr>
          <w:rFonts w:ascii="Times New Roman" w:eastAsia="Arial" w:hAnsi="Times New Roman" w:cs="Times New Roman"/>
          <w:b/>
          <w:spacing w:val="-4"/>
          <w:sz w:val="24"/>
          <w:szCs w:val="24"/>
          <w:u w:val="single"/>
          <w:lang w:eastAsia="en-US"/>
        </w:rPr>
        <w:t>utp.sberbank-ast.ru</w:t>
      </w:r>
      <w:r w:rsidR="000052C6" w:rsidRP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)</w:t>
      </w:r>
      <w:r w:rsidR="000052C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 </w:t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4B53AD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263A96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4B53AD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263A96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263A96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263A96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685E4E33" w14:textId="45A29FCA" w:rsidR="00745B64" w:rsidRPr="00263A96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3.2–3.6, 3.8 настоящего Договора.</w:t>
      </w:r>
    </w:p>
    <w:p w14:paraId="04EADAD0" w14:textId="0AD8EE5D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рассмотрения заявок на участие в Аукционе.</w:t>
      </w:r>
    </w:p>
    <w:p w14:paraId="40D920B3" w14:textId="3F3D216E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3.3. В случае, если Претендент подал заявку на участие в Аукционе после окончания, установленного в извещении о проведении Аукциона срока приема заявок или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подписания протокола аукциона.</w:t>
      </w:r>
    </w:p>
    <w:p w14:paraId="64C84346" w14:textId="273842EB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3.4.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со дня поступления Фонду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3.3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71C9C2DF" w14:textId="346BEF90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3.5. В случае признания аукциона несостоявшимся Фонд обязуется возвратить сумму внесенного Претендентом Задатка в течение 5 (пяти) рабочих дней со дня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15 части 1 статьи 17.1 Федерального закона № 135-ФЗ.</w:t>
      </w:r>
    </w:p>
    <w:p w14:paraId="6445DB2C" w14:textId="2BD23803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3.6. В случае отмены аукциона Фонд обязуется возвратить сумму внесенного Претендентом Задатка в течение 5 (пяти) рабочих дней со дня подписания приказа об отмене аукциона.</w:t>
      </w:r>
    </w:p>
    <w:p w14:paraId="66F6120E" w14:textId="793A180A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3.7.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</w:t>
      </w:r>
      <w:r w:rsidR="00745B64" w:rsidRPr="00263A96">
        <w:rPr>
          <w:spacing w:val="-4"/>
          <w:sz w:val="24"/>
          <w:szCs w:val="24"/>
          <w:lang w:val="ru-RU"/>
        </w:rPr>
        <w:lastRenderedPageBreak/>
        <w:t xml:space="preserve">должен быть заключен в соответствии с пунктом 15 части 1 статьи 17.1 Федерального закона </w:t>
      </w:r>
      <w:r w:rsidR="00360BB2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№ 135-ФЗ, уклонится/откажется от заключения договора аренды Объекта в установленный в извещении срок.</w:t>
      </w:r>
    </w:p>
    <w:p w14:paraId="091F9295" w14:textId="498E08D5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3.8. Задаток, внесенный Претендентом, который сделал предпоследнее предложение, возвращается такому Претенденту в течение 5 (пяти) рабочих дней после подписания с победителем аукциона договора аренды.</w:t>
      </w:r>
    </w:p>
    <w:p w14:paraId="1B471C66" w14:textId="5DBF5DA2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 В случае признания Претендента победителем аукциона или участником аукциона, сделавшим предпоследнее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36EB8D85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40C83060" w14:textId="05A10787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3.9.2. Победитель аукциона/Претендент, который сделал предпоследнее предложение (в случае отказа победителя аукциона от заключения договора либо его уклонения от заключения договора)/лицо,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5AF4B807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Указанное вознаграждение не входит в состав арендной платы и подлежит выплате победителем аукциона/Претендентом, который сделал предпоследнее предложение (в случае отказа победителя аукциона от заключения договора либо его уклонения от заключения </w:t>
      </w:r>
      <w:proofErr w:type="gramStart"/>
      <w:r w:rsidRPr="00263A96">
        <w:rPr>
          <w:spacing w:val="-4"/>
          <w:sz w:val="24"/>
          <w:szCs w:val="24"/>
          <w:lang w:val="ru-RU"/>
        </w:rPr>
        <w:t>договора)/</w:t>
      </w:r>
      <w:proofErr w:type="gramEnd"/>
      <w:r w:rsidRPr="00263A96">
        <w:rPr>
          <w:spacing w:val="-4"/>
          <w:sz w:val="24"/>
          <w:szCs w:val="24"/>
          <w:lang w:val="ru-RU"/>
        </w:rPr>
        <w:t>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7944C69F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Указанная в данном пункте сумма должна быть перечислена:</w:t>
      </w:r>
    </w:p>
    <w:p w14:paraId="5E84B90C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победителем аукциона в течение 5 (пяти) рабочих дней с даты подведения итогов аукциона;</w:t>
      </w:r>
    </w:p>
    <w:p w14:paraId="24BBE1CB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участником аукциона, сделавшим предпоследнее предложение, в течение 5 (пяти) рабочих дней после окончания срока, в течении которого должен быть заключен договор аренды Объекта;</w:t>
      </w:r>
    </w:p>
    <w:p w14:paraId="56D1F9D1" w14:textId="77777777" w:rsidR="00745B64" w:rsidRPr="00263A96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несостоявшимися, на расчетный счет Фонда:</w:t>
      </w:r>
    </w:p>
    <w:p w14:paraId="096ACB61" w14:textId="77777777" w:rsidR="00B415D0" w:rsidRPr="00263A96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420DD0C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271056F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38E604D2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6B53CF1E" w14:textId="77777777" w:rsidR="00745B64" w:rsidRPr="00263A96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 xml:space="preserve">БИК 044030861 </w:t>
      </w:r>
    </w:p>
    <w:p w14:paraId="61090A19" w14:textId="77777777" w:rsidR="00B415D0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E8FF176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В платёжном поручении в части «Назначение платежа» должно быть указано: «Вознаграждение в связи с организацией и проведением аукциона </w:t>
      </w:r>
      <w:r w:rsidR="000052C6">
        <w:rPr>
          <w:sz w:val="24"/>
          <w:szCs w:val="24"/>
          <w:lang w:val="ru-RU"/>
        </w:rPr>
        <w:t xml:space="preserve">(указать номер процедуры </w:t>
      </w:r>
      <w:r w:rsidR="000052C6" w:rsidRPr="0029008E">
        <w:rPr>
          <w:sz w:val="24"/>
          <w:szCs w:val="24"/>
          <w:lang w:val="ru-RU"/>
        </w:rPr>
        <w:t>на электронной</w:t>
      </w:r>
      <w:r w:rsidR="000052C6">
        <w:rPr>
          <w:sz w:val="24"/>
          <w:szCs w:val="24"/>
          <w:lang w:val="ru-RU"/>
        </w:rPr>
        <w:t xml:space="preserve"> площадке</w:t>
      </w:r>
      <w:r w:rsidR="000052C6" w:rsidRPr="0029008E">
        <w:rPr>
          <w:sz w:val="24"/>
          <w:szCs w:val="24"/>
          <w:lang w:val="ru-RU"/>
        </w:rPr>
        <w:t xml:space="preserve"> </w:t>
      </w:r>
      <w:r w:rsidR="000052C6" w:rsidRPr="00925C32">
        <w:rPr>
          <w:b/>
          <w:u w:val="single"/>
          <w:lang w:val="ru-RU"/>
        </w:rPr>
        <w:t>utp.sberbank-ast.ru</w:t>
      </w:r>
      <w:r w:rsidR="000052C6" w:rsidRPr="0029008E">
        <w:rPr>
          <w:sz w:val="24"/>
          <w:szCs w:val="24"/>
          <w:lang w:val="ru-RU"/>
        </w:rPr>
        <w:t>)</w:t>
      </w:r>
      <w:r w:rsidR="00360BB2">
        <w:rPr>
          <w:spacing w:val="-4"/>
          <w:sz w:val="24"/>
          <w:szCs w:val="24"/>
          <w:lang w:val="ru-RU"/>
        </w:rPr>
        <w:t>,</w:t>
      </w:r>
      <w:r w:rsidR="00745B64" w:rsidRPr="00263A96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263A96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263A96">
        <w:rPr>
          <w:spacing w:val="-4"/>
          <w:sz w:val="24"/>
          <w:szCs w:val="24"/>
          <w:lang w:val="ru-RU"/>
        </w:rPr>
        <w:t>. НДС».</w:t>
      </w:r>
    </w:p>
    <w:p w14:paraId="1C821CD1" w14:textId="0DAA8237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3.9.3. В случае нарушения условий п. 3.9.2 Договора победителю аукциона/Претенденту, который сделал предпоследнее предложение/лицу, с которым договор аренды Объекта должен быть заключен в соответствии с пунктом 15 части 1 статьи 17.1 Федерального закона № 135-ФЗ, </w:t>
      </w:r>
      <w:r w:rsidR="00745B64" w:rsidRPr="00263A96">
        <w:rPr>
          <w:spacing w:val="-4"/>
          <w:sz w:val="24"/>
          <w:szCs w:val="24"/>
          <w:lang w:val="ru-RU"/>
        </w:rPr>
        <w:lastRenderedPageBreak/>
        <w:t>начисляются пени в размере 0,15 % от просроченной суммы за каждый день просрочки, которые подлежат уплате на расчетный счет Фонда, указанный в п. 3.9.2 Договора.</w:t>
      </w:r>
    </w:p>
    <w:p w14:paraId="46983A51" w14:textId="1177F5C2" w:rsidR="00745B64" w:rsidRPr="00263A96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3.9.4. Если победитель аукциона/Претендент, который сделал предпоследнее предложение/лицо,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/участник аукциона, сделавший предпоследнее предложение /лицо, с которым договор аренды Объекта должен быть заключен в соответствии с пунктом 15 части 1 статьи 17.1 Федерального закона № 135-ФЗ возмещает Фонду 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3.9.2 настоящего Договора.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2788229E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B9931B3" w14:textId="2CA4DAB8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5287C39C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Банк получателя: «АБ «РОССИЯ» г. Санкт-Петербург </w:t>
      </w:r>
    </w:p>
    <w:p w14:paraId="3D68219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Расчетный счет: 40602810700000000089 </w:t>
      </w:r>
    </w:p>
    <w:p w14:paraId="5EDEA474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Корреспондентский счет: 30101810800000000861 </w:t>
      </w:r>
    </w:p>
    <w:p w14:paraId="1E57F239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>БИК 044030861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5F7F8F6D" w:rsidR="00745B64" w:rsidRPr="00263A96" w:rsidRDefault="006642F8" w:rsidP="006642F8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  <w:proofErr w:type="spellStart"/>
            <w:r w:rsidR="00745B64" w:rsidRPr="00263A96">
              <w:rPr>
                <w:spacing w:val="-4"/>
                <w:sz w:val="24"/>
                <w:szCs w:val="24"/>
              </w:rPr>
              <w:t>С.С.Гармаш</w:t>
            </w:r>
            <w:proofErr w:type="spellEnd"/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E8B95" w14:textId="77777777" w:rsidR="00CE2F3E" w:rsidRDefault="00CE2F3E" w:rsidP="00015E03">
      <w:r>
        <w:separator/>
      </w:r>
    </w:p>
  </w:endnote>
  <w:endnote w:type="continuationSeparator" w:id="0">
    <w:p w14:paraId="1AB9C243" w14:textId="77777777" w:rsidR="00CE2F3E" w:rsidRDefault="00CE2F3E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920C1" w14:textId="77777777" w:rsidR="00CE2F3E" w:rsidRDefault="00CE2F3E" w:rsidP="00015E03">
      <w:r>
        <w:separator/>
      </w:r>
    </w:p>
  </w:footnote>
  <w:footnote w:type="continuationSeparator" w:id="0">
    <w:p w14:paraId="2E629C1C" w14:textId="77777777" w:rsidR="00CE2F3E" w:rsidRDefault="00CE2F3E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5263240"/>
      <w:docPartObj>
        <w:docPartGallery w:val="Page Numbers (Top of Page)"/>
        <w:docPartUnique/>
      </w:docPartObj>
    </w:sdtPr>
    <w:sdtEndPr/>
    <w:sdtContent>
      <w:p w14:paraId="134CA0AC" w14:textId="17AD7487" w:rsidR="00CE2F3E" w:rsidRDefault="00CE2F3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1AD" w:rsidRPr="00A611AD">
          <w:rPr>
            <w:noProof/>
            <w:lang w:val="ru-RU"/>
          </w:rPr>
          <w:t>3</w:t>
        </w:r>
        <w:r>
          <w:fldChar w:fldCharType="end"/>
        </w:r>
      </w:p>
    </w:sdtContent>
  </w:sdt>
  <w:p w14:paraId="02EEBE73" w14:textId="77777777" w:rsidR="00CE2F3E" w:rsidRPr="00B72347" w:rsidRDefault="00CE2F3E" w:rsidP="009F38F3">
    <w:pPr>
      <w:pStyle w:val="af2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52C6"/>
    <w:rsid w:val="00015E03"/>
    <w:rsid w:val="00031B78"/>
    <w:rsid w:val="00042CB9"/>
    <w:rsid w:val="00045EE8"/>
    <w:rsid w:val="000768B8"/>
    <w:rsid w:val="00087297"/>
    <w:rsid w:val="00094DEC"/>
    <w:rsid w:val="000A0B36"/>
    <w:rsid w:val="000A1004"/>
    <w:rsid w:val="000A7BF3"/>
    <w:rsid w:val="000B1282"/>
    <w:rsid w:val="000C6A5C"/>
    <w:rsid w:val="000C730D"/>
    <w:rsid w:val="000C7B81"/>
    <w:rsid w:val="000E0323"/>
    <w:rsid w:val="000F5B13"/>
    <w:rsid w:val="000F7E70"/>
    <w:rsid w:val="000F7EE1"/>
    <w:rsid w:val="00102421"/>
    <w:rsid w:val="00107137"/>
    <w:rsid w:val="00120881"/>
    <w:rsid w:val="00124380"/>
    <w:rsid w:val="0013270B"/>
    <w:rsid w:val="00133621"/>
    <w:rsid w:val="001668E3"/>
    <w:rsid w:val="0016694B"/>
    <w:rsid w:val="0017142C"/>
    <w:rsid w:val="0018299A"/>
    <w:rsid w:val="00183B3E"/>
    <w:rsid w:val="001928C3"/>
    <w:rsid w:val="001C6EE9"/>
    <w:rsid w:val="001E7ED9"/>
    <w:rsid w:val="002140F0"/>
    <w:rsid w:val="002176EC"/>
    <w:rsid w:val="00220481"/>
    <w:rsid w:val="00256746"/>
    <w:rsid w:val="00263A96"/>
    <w:rsid w:val="00265155"/>
    <w:rsid w:val="002759F3"/>
    <w:rsid w:val="00287C29"/>
    <w:rsid w:val="00290FDE"/>
    <w:rsid w:val="002A78BF"/>
    <w:rsid w:val="002B61E7"/>
    <w:rsid w:val="002C3819"/>
    <w:rsid w:val="002D11BE"/>
    <w:rsid w:val="002D7BDD"/>
    <w:rsid w:val="002D7FD6"/>
    <w:rsid w:val="003028FF"/>
    <w:rsid w:val="00306499"/>
    <w:rsid w:val="00321ECB"/>
    <w:rsid w:val="0032347F"/>
    <w:rsid w:val="0032722D"/>
    <w:rsid w:val="003451F2"/>
    <w:rsid w:val="003478E6"/>
    <w:rsid w:val="00355409"/>
    <w:rsid w:val="0035581D"/>
    <w:rsid w:val="00355A4C"/>
    <w:rsid w:val="00360BB2"/>
    <w:rsid w:val="00361FDA"/>
    <w:rsid w:val="00371D97"/>
    <w:rsid w:val="0038469D"/>
    <w:rsid w:val="003A187D"/>
    <w:rsid w:val="003A2074"/>
    <w:rsid w:val="003A2A0D"/>
    <w:rsid w:val="003B01AB"/>
    <w:rsid w:val="003B154B"/>
    <w:rsid w:val="003B4461"/>
    <w:rsid w:val="003B6653"/>
    <w:rsid w:val="003C3292"/>
    <w:rsid w:val="003C7A5F"/>
    <w:rsid w:val="003E285D"/>
    <w:rsid w:val="003E4D32"/>
    <w:rsid w:val="003E7338"/>
    <w:rsid w:val="003E74E3"/>
    <w:rsid w:val="003F07AB"/>
    <w:rsid w:val="003F0A4F"/>
    <w:rsid w:val="00401C3D"/>
    <w:rsid w:val="00403193"/>
    <w:rsid w:val="0040458F"/>
    <w:rsid w:val="00404E99"/>
    <w:rsid w:val="00407C45"/>
    <w:rsid w:val="00407E03"/>
    <w:rsid w:val="00424F82"/>
    <w:rsid w:val="00427D07"/>
    <w:rsid w:val="0043658A"/>
    <w:rsid w:val="00447E81"/>
    <w:rsid w:val="0045743C"/>
    <w:rsid w:val="00463868"/>
    <w:rsid w:val="004669F5"/>
    <w:rsid w:val="00467D4B"/>
    <w:rsid w:val="0047428D"/>
    <w:rsid w:val="004770CF"/>
    <w:rsid w:val="004A3B4A"/>
    <w:rsid w:val="004B4E14"/>
    <w:rsid w:val="004B53AD"/>
    <w:rsid w:val="004D4AB1"/>
    <w:rsid w:val="004D5636"/>
    <w:rsid w:val="004D78BF"/>
    <w:rsid w:val="004E2E8B"/>
    <w:rsid w:val="004F4F79"/>
    <w:rsid w:val="0050062E"/>
    <w:rsid w:val="005008A9"/>
    <w:rsid w:val="00510310"/>
    <w:rsid w:val="005172B3"/>
    <w:rsid w:val="00523EE5"/>
    <w:rsid w:val="0053140F"/>
    <w:rsid w:val="005517A2"/>
    <w:rsid w:val="00556175"/>
    <w:rsid w:val="00561E56"/>
    <w:rsid w:val="00562EEB"/>
    <w:rsid w:val="00567976"/>
    <w:rsid w:val="00573B1E"/>
    <w:rsid w:val="005740FD"/>
    <w:rsid w:val="005838F4"/>
    <w:rsid w:val="00590B67"/>
    <w:rsid w:val="005942A4"/>
    <w:rsid w:val="00595EA6"/>
    <w:rsid w:val="005C48F3"/>
    <w:rsid w:val="005E765C"/>
    <w:rsid w:val="006003C8"/>
    <w:rsid w:val="006126EC"/>
    <w:rsid w:val="00617B54"/>
    <w:rsid w:val="00620AD4"/>
    <w:rsid w:val="00624D63"/>
    <w:rsid w:val="00631A65"/>
    <w:rsid w:val="00645711"/>
    <w:rsid w:val="00660901"/>
    <w:rsid w:val="006642F8"/>
    <w:rsid w:val="00675526"/>
    <w:rsid w:val="006A0AD9"/>
    <w:rsid w:val="006A1C04"/>
    <w:rsid w:val="006B24F0"/>
    <w:rsid w:val="006D5B57"/>
    <w:rsid w:val="006D61DD"/>
    <w:rsid w:val="006E4BE0"/>
    <w:rsid w:val="006E58F9"/>
    <w:rsid w:val="006F1B62"/>
    <w:rsid w:val="006F6232"/>
    <w:rsid w:val="006F65CB"/>
    <w:rsid w:val="007065BE"/>
    <w:rsid w:val="00710BFE"/>
    <w:rsid w:val="007165CC"/>
    <w:rsid w:val="00722524"/>
    <w:rsid w:val="00732CC7"/>
    <w:rsid w:val="007428B2"/>
    <w:rsid w:val="00745B64"/>
    <w:rsid w:val="00750097"/>
    <w:rsid w:val="007732D7"/>
    <w:rsid w:val="00773F24"/>
    <w:rsid w:val="0078634F"/>
    <w:rsid w:val="007872FA"/>
    <w:rsid w:val="007934B5"/>
    <w:rsid w:val="007A5A30"/>
    <w:rsid w:val="007A5F24"/>
    <w:rsid w:val="007D4919"/>
    <w:rsid w:val="007E5128"/>
    <w:rsid w:val="007F0C52"/>
    <w:rsid w:val="007F2C8C"/>
    <w:rsid w:val="007F6E86"/>
    <w:rsid w:val="008033DA"/>
    <w:rsid w:val="0081455C"/>
    <w:rsid w:val="00814902"/>
    <w:rsid w:val="00820979"/>
    <w:rsid w:val="0082787C"/>
    <w:rsid w:val="00835262"/>
    <w:rsid w:val="00835D76"/>
    <w:rsid w:val="008379D3"/>
    <w:rsid w:val="00847F90"/>
    <w:rsid w:val="0086550E"/>
    <w:rsid w:val="00873D4D"/>
    <w:rsid w:val="008800DA"/>
    <w:rsid w:val="00887D2F"/>
    <w:rsid w:val="008940B8"/>
    <w:rsid w:val="008A050E"/>
    <w:rsid w:val="008A0770"/>
    <w:rsid w:val="008A0DA4"/>
    <w:rsid w:val="008A3BB1"/>
    <w:rsid w:val="008B0A72"/>
    <w:rsid w:val="008B50D1"/>
    <w:rsid w:val="008C1C84"/>
    <w:rsid w:val="008C3E30"/>
    <w:rsid w:val="008D4B9A"/>
    <w:rsid w:val="008E613F"/>
    <w:rsid w:val="008E70E0"/>
    <w:rsid w:val="008F050E"/>
    <w:rsid w:val="008F3E1E"/>
    <w:rsid w:val="009036A4"/>
    <w:rsid w:val="00904E4A"/>
    <w:rsid w:val="009058ED"/>
    <w:rsid w:val="00910D41"/>
    <w:rsid w:val="00925C32"/>
    <w:rsid w:val="009260B8"/>
    <w:rsid w:val="00926EC6"/>
    <w:rsid w:val="009325FB"/>
    <w:rsid w:val="00937A1A"/>
    <w:rsid w:val="009842EB"/>
    <w:rsid w:val="00994B8D"/>
    <w:rsid w:val="009B025E"/>
    <w:rsid w:val="009B5BDA"/>
    <w:rsid w:val="009C0F68"/>
    <w:rsid w:val="009C21C9"/>
    <w:rsid w:val="009D0550"/>
    <w:rsid w:val="009D0ECA"/>
    <w:rsid w:val="009D6739"/>
    <w:rsid w:val="009D7F85"/>
    <w:rsid w:val="009E4BE8"/>
    <w:rsid w:val="009F38F3"/>
    <w:rsid w:val="00A13ADE"/>
    <w:rsid w:val="00A17041"/>
    <w:rsid w:val="00A249AA"/>
    <w:rsid w:val="00A611AD"/>
    <w:rsid w:val="00A61861"/>
    <w:rsid w:val="00A65D97"/>
    <w:rsid w:val="00A665A6"/>
    <w:rsid w:val="00A672FD"/>
    <w:rsid w:val="00A8633E"/>
    <w:rsid w:val="00A86F16"/>
    <w:rsid w:val="00A87D52"/>
    <w:rsid w:val="00A94098"/>
    <w:rsid w:val="00AA2331"/>
    <w:rsid w:val="00AA3F79"/>
    <w:rsid w:val="00AB0EDB"/>
    <w:rsid w:val="00AB26D7"/>
    <w:rsid w:val="00AC109F"/>
    <w:rsid w:val="00AC30A2"/>
    <w:rsid w:val="00AD461A"/>
    <w:rsid w:val="00AF686C"/>
    <w:rsid w:val="00B00610"/>
    <w:rsid w:val="00B050D3"/>
    <w:rsid w:val="00B14361"/>
    <w:rsid w:val="00B30FC1"/>
    <w:rsid w:val="00B415D0"/>
    <w:rsid w:val="00B47A03"/>
    <w:rsid w:val="00B51B3D"/>
    <w:rsid w:val="00B52E45"/>
    <w:rsid w:val="00B6016C"/>
    <w:rsid w:val="00B872F8"/>
    <w:rsid w:val="00B92113"/>
    <w:rsid w:val="00BC5731"/>
    <w:rsid w:val="00BE2EB2"/>
    <w:rsid w:val="00BE4F80"/>
    <w:rsid w:val="00BE6752"/>
    <w:rsid w:val="00BF0179"/>
    <w:rsid w:val="00BF3196"/>
    <w:rsid w:val="00C22983"/>
    <w:rsid w:val="00C313A4"/>
    <w:rsid w:val="00C31626"/>
    <w:rsid w:val="00C3480B"/>
    <w:rsid w:val="00C35A78"/>
    <w:rsid w:val="00C3682A"/>
    <w:rsid w:val="00C37A01"/>
    <w:rsid w:val="00C45CA5"/>
    <w:rsid w:val="00C509A4"/>
    <w:rsid w:val="00C51DC0"/>
    <w:rsid w:val="00C51F97"/>
    <w:rsid w:val="00C6068E"/>
    <w:rsid w:val="00C64622"/>
    <w:rsid w:val="00C71C2A"/>
    <w:rsid w:val="00C765AE"/>
    <w:rsid w:val="00C77301"/>
    <w:rsid w:val="00C77423"/>
    <w:rsid w:val="00C84E8F"/>
    <w:rsid w:val="00C97DDB"/>
    <w:rsid w:val="00CA2D27"/>
    <w:rsid w:val="00CA5620"/>
    <w:rsid w:val="00CA5902"/>
    <w:rsid w:val="00CB692E"/>
    <w:rsid w:val="00CC4A3A"/>
    <w:rsid w:val="00CE2F3E"/>
    <w:rsid w:val="00CF0F97"/>
    <w:rsid w:val="00CF161A"/>
    <w:rsid w:val="00CF26DC"/>
    <w:rsid w:val="00CF6379"/>
    <w:rsid w:val="00D0157D"/>
    <w:rsid w:val="00D050C7"/>
    <w:rsid w:val="00D1173C"/>
    <w:rsid w:val="00D176E1"/>
    <w:rsid w:val="00D17785"/>
    <w:rsid w:val="00D30BF6"/>
    <w:rsid w:val="00D3299E"/>
    <w:rsid w:val="00D333F0"/>
    <w:rsid w:val="00D572F1"/>
    <w:rsid w:val="00D63A47"/>
    <w:rsid w:val="00D65F40"/>
    <w:rsid w:val="00D66966"/>
    <w:rsid w:val="00D66AED"/>
    <w:rsid w:val="00D92762"/>
    <w:rsid w:val="00D93112"/>
    <w:rsid w:val="00DA04D2"/>
    <w:rsid w:val="00DA7208"/>
    <w:rsid w:val="00DA7DF5"/>
    <w:rsid w:val="00DB0036"/>
    <w:rsid w:val="00DC7A06"/>
    <w:rsid w:val="00DC7D65"/>
    <w:rsid w:val="00DD130E"/>
    <w:rsid w:val="00DE176E"/>
    <w:rsid w:val="00DE7D28"/>
    <w:rsid w:val="00DE7EFA"/>
    <w:rsid w:val="00DF38DB"/>
    <w:rsid w:val="00DF6562"/>
    <w:rsid w:val="00E017C5"/>
    <w:rsid w:val="00E113F6"/>
    <w:rsid w:val="00E15A83"/>
    <w:rsid w:val="00E24BC7"/>
    <w:rsid w:val="00E34B51"/>
    <w:rsid w:val="00E61276"/>
    <w:rsid w:val="00E701AD"/>
    <w:rsid w:val="00E70C84"/>
    <w:rsid w:val="00E82F85"/>
    <w:rsid w:val="00E84002"/>
    <w:rsid w:val="00E9204F"/>
    <w:rsid w:val="00EA7926"/>
    <w:rsid w:val="00EC02E1"/>
    <w:rsid w:val="00EC2C33"/>
    <w:rsid w:val="00EC3143"/>
    <w:rsid w:val="00ED28C6"/>
    <w:rsid w:val="00EF199F"/>
    <w:rsid w:val="00F068E9"/>
    <w:rsid w:val="00F07725"/>
    <w:rsid w:val="00F10F25"/>
    <w:rsid w:val="00F130B4"/>
    <w:rsid w:val="00F4492D"/>
    <w:rsid w:val="00F46AB7"/>
    <w:rsid w:val="00F53C1C"/>
    <w:rsid w:val="00F543B8"/>
    <w:rsid w:val="00F57E3E"/>
    <w:rsid w:val="00F70926"/>
    <w:rsid w:val="00F740CA"/>
    <w:rsid w:val="00F755E5"/>
    <w:rsid w:val="00F82CA9"/>
    <w:rsid w:val="00F84F11"/>
    <w:rsid w:val="00F9519A"/>
    <w:rsid w:val="00F951DD"/>
    <w:rsid w:val="00F96716"/>
    <w:rsid w:val="00FA0FFD"/>
    <w:rsid w:val="00FA2BC6"/>
    <w:rsid w:val="00FA6A2F"/>
    <w:rsid w:val="00FB0CDC"/>
    <w:rsid w:val="00FC20C9"/>
    <w:rsid w:val="00FC631F"/>
    <w:rsid w:val="00FD63D6"/>
    <w:rsid w:val="00FE1DD5"/>
    <w:rsid w:val="00FE2343"/>
    <w:rsid w:val="00FE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semiHidden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semiHidden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20481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4D9B1-4E11-4DC2-8EB1-D43CA6C1A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Жуненко Екатерина Владимировна</cp:lastModifiedBy>
  <cp:revision>4</cp:revision>
  <cp:lastPrinted>2022-03-21T15:22:00Z</cp:lastPrinted>
  <dcterms:created xsi:type="dcterms:W3CDTF">2023-03-22T07:54:00Z</dcterms:created>
  <dcterms:modified xsi:type="dcterms:W3CDTF">2023-04-14T10:50:00Z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