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>, в лице генерального директора Гармаша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0DAFC106" w:rsidR="004B53AD" w:rsidRPr="00DE06A6" w:rsidRDefault="004B53AD" w:rsidP="00C31626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60BB2" w:rsidRPr="00995789">
        <w:rPr>
          <w:rFonts w:eastAsia="Arial"/>
          <w:lang w:val="ru-RU"/>
        </w:rPr>
        <w:t xml:space="preserve"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C31626" w:rsidRPr="00C31626">
        <w:rPr>
          <w:b/>
          <w:lang w:val="ru-RU"/>
        </w:rPr>
        <w:t>Санкт-Петербург,</w:t>
      </w:r>
      <w:r w:rsidR="00C31626">
        <w:rPr>
          <w:b/>
          <w:lang w:val="ru-RU"/>
        </w:rPr>
        <w:t xml:space="preserve"> </w:t>
      </w:r>
      <w:r w:rsidR="00C31626" w:rsidRPr="00C31626">
        <w:rPr>
          <w:b/>
          <w:lang w:val="ru-RU"/>
        </w:rPr>
        <w:t>улица Ивана Фомина, дом 13, корпус 1, литера А, помещение 15-Н</w:t>
      </w:r>
      <w:r w:rsidR="00C31626" w:rsidRPr="00C31626">
        <w:rPr>
          <w:rFonts w:eastAsia="Arial"/>
          <w:b/>
          <w:lang w:val="ru-RU"/>
        </w:rPr>
        <w:t xml:space="preserve"> </w:t>
      </w:r>
      <w:r w:rsidR="00360BB2" w:rsidRPr="00DE06A6">
        <w:rPr>
          <w:rFonts w:eastAsia="Arial"/>
          <w:lang w:val="ru-RU"/>
        </w:rPr>
        <w:t>(далее - Объект),</w:t>
      </w:r>
      <w:r w:rsidR="00360BB2">
        <w:rPr>
          <w:rFonts w:eastAsia="Arial"/>
          <w:lang w:val="ru-RU"/>
        </w:rPr>
        <w:t xml:space="preserve"> проводимого «</w:t>
      </w:r>
      <w:r w:rsidR="00631A65">
        <w:rPr>
          <w:rFonts w:eastAsia="Arial"/>
          <w:lang w:val="ru-RU"/>
        </w:rPr>
        <w:t>01</w:t>
      </w:r>
      <w:r w:rsidR="00360BB2" w:rsidRPr="00DE06A6">
        <w:rPr>
          <w:rFonts w:eastAsia="Arial"/>
          <w:lang w:val="ru-RU"/>
        </w:rPr>
        <w:t>»</w:t>
      </w:r>
      <w:r w:rsidR="00360BB2">
        <w:rPr>
          <w:rFonts w:eastAsia="Arial"/>
          <w:lang w:val="ru-RU"/>
        </w:rPr>
        <w:t xml:space="preserve"> </w:t>
      </w:r>
      <w:r w:rsidR="00631A65">
        <w:rPr>
          <w:rFonts w:eastAsia="Arial"/>
          <w:lang w:val="ru-RU"/>
        </w:rPr>
        <w:t>марта</w:t>
      </w:r>
      <w:r w:rsidR="00C31626">
        <w:rPr>
          <w:rFonts w:eastAsia="Arial"/>
          <w:lang w:val="ru-RU"/>
        </w:rPr>
        <w:t xml:space="preserve"> 2023</w:t>
      </w:r>
      <w:r w:rsidR="00360BB2">
        <w:rPr>
          <w:rFonts w:eastAsia="Arial"/>
          <w:lang w:val="ru-RU"/>
        </w:rPr>
        <w:t xml:space="preserve"> </w:t>
      </w:r>
      <w:r w:rsidR="00360BB2" w:rsidRPr="00DE06A6">
        <w:rPr>
          <w:rFonts w:eastAsia="Arial"/>
          <w:lang w:val="ru-RU"/>
        </w:rPr>
        <w:t>г., перечисл</w:t>
      </w:r>
      <w:r w:rsidR="00360BB2">
        <w:rPr>
          <w:rFonts w:eastAsia="Arial"/>
          <w:lang w:val="ru-RU"/>
        </w:rPr>
        <w:t xml:space="preserve">яет денежные средства в размере </w:t>
      </w:r>
      <w:r w:rsidR="00C31626">
        <w:rPr>
          <w:b/>
          <w:lang w:val="ru-RU"/>
        </w:rPr>
        <w:t>138 331</w:t>
      </w:r>
      <w:r w:rsidR="00360BB2">
        <w:rPr>
          <w:b/>
          <w:lang w:val="ru-RU"/>
        </w:rPr>
        <w:t xml:space="preserve"> (</w:t>
      </w:r>
      <w:r w:rsidR="00C31626">
        <w:rPr>
          <w:b/>
          <w:lang w:val="ru-RU"/>
        </w:rPr>
        <w:t>сто тридцать восемь тысяч триста тридцать один</w:t>
      </w:r>
      <w:r w:rsidR="00360BB2">
        <w:rPr>
          <w:b/>
          <w:lang w:val="ru-RU"/>
        </w:rPr>
        <w:t>) рубл</w:t>
      </w:r>
      <w:r w:rsidR="00C31626">
        <w:rPr>
          <w:b/>
          <w:lang w:val="ru-RU"/>
        </w:rPr>
        <w:t>ь</w:t>
      </w:r>
      <w:r w:rsidR="00360BB2">
        <w:rPr>
          <w:b/>
          <w:lang w:val="ru-RU"/>
        </w:rPr>
        <w:t xml:space="preserve"> </w:t>
      </w:r>
      <w:r w:rsidR="00C31626">
        <w:rPr>
          <w:b/>
          <w:lang w:val="ru-RU"/>
        </w:rPr>
        <w:t>88</w:t>
      </w:r>
      <w:r w:rsidR="00360BB2">
        <w:rPr>
          <w:b/>
          <w:lang w:val="ru-RU"/>
        </w:rPr>
        <w:t xml:space="preserve"> копеек</w:t>
      </w:r>
      <w:r w:rsidR="00360BB2">
        <w:rPr>
          <w:rFonts w:eastAsia="Arial"/>
          <w:lang w:val="ru-RU"/>
        </w:rPr>
        <w:t xml:space="preserve"> </w:t>
      </w:r>
      <w:r w:rsidR="00360BB2" w:rsidRPr="00DE06A6">
        <w:rPr>
          <w:rFonts w:eastAsia="Arial"/>
          <w:lang w:val="ru-RU"/>
        </w:rPr>
        <w:t>(далее – Задаток) путем перечисления на расчетный счет Фонда</w:t>
      </w:r>
      <w:r w:rsidRPr="00DE06A6">
        <w:rPr>
          <w:rFonts w:eastAsia="Arial"/>
          <w:lang w:val="ru-RU"/>
        </w:rPr>
        <w:t xml:space="preserve">: 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т.ч.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Адрес местонахождения: 190000, Санкт-Петербург, пер. Гривцова,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F740CA" w:rsidRDefault="00F740CA" w:rsidP="00015E03">
      <w:r>
        <w:separator/>
      </w:r>
    </w:p>
  </w:endnote>
  <w:endnote w:type="continuationSeparator" w:id="0">
    <w:p w14:paraId="1AB9C243" w14:textId="77777777" w:rsidR="00F740CA" w:rsidRDefault="00F740CA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F740CA" w:rsidRDefault="00F740CA" w:rsidP="00015E03">
      <w:r>
        <w:separator/>
      </w:r>
    </w:p>
  </w:footnote>
  <w:footnote w:type="continuationSeparator" w:id="0">
    <w:p w14:paraId="2E629C1C" w14:textId="77777777" w:rsidR="00F740CA" w:rsidRDefault="00F740CA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F740CA" w:rsidRDefault="00F740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CCD" w:rsidRPr="00807CCD">
          <w:rPr>
            <w:noProof/>
            <w:lang w:val="ru-RU"/>
          </w:rPr>
          <w:t>4</w:t>
        </w:r>
        <w:r>
          <w:fldChar w:fldCharType="end"/>
        </w:r>
      </w:p>
    </w:sdtContent>
  </w:sdt>
  <w:p w14:paraId="02EEBE73" w14:textId="77777777" w:rsidR="00F740CA" w:rsidRPr="00B72347" w:rsidRDefault="00F740CA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07CCD"/>
    <w:rsid w:val="0081455C"/>
    <w:rsid w:val="00814902"/>
    <w:rsid w:val="00820979"/>
    <w:rsid w:val="0082787C"/>
    <w:rsid w:val="00835262"/>
    <w:rsid w:val="00835D76"/>
    <w:rsid w:val="008379D3"/>
    <w:rsid w:val="0086550E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5BDA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B0EDB"/>
    <w:rsid w:val="00AB26D7"/>
    <w:rsid w:val="00AC109F"/>
    <w:rsid w:val="00AC30A2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E2EB2"/>
    <w:rsid w:val="00BE6752"/>
    <w:rsid w:val="00BF0179"/>
    <w:rsid w:val="00BF3196"/>
    <w:rsid w:val="00C22983"/>
    <w:rsid w:val="00C313A4"/>
    <w:rsid w:val="00C31626"/>
    <w:rsid w:val="00C3480B"/>
    <w:rsid w:val="00C3682A"/>
    <w:rsid w:val="00C37A01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A2D27"/>
    <w:rsid w:val="00CA5620"/>
    <w:rsid w:val="00CA5902"/>
    <w:rsid w:val="00CB692E"/>
    <w:rsid w:val="00CC4A3A"/>
    <w:rsid w:val="00CF0F97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B0036"/>
    <w:rsid w:val="00DC7A06"/>
    <w:rsid w:val="00DC7D65"/>
    <w:rsid w:val="00DD130E"/>
    <w:rsid w:val="00DE176E"/>
    <w:rsid w:val="00DE7D28"/>
    <w:rsid w:val="00DE7EFA"/>
    <w:rsid w:val="00DF6562"/>
    <w:rsid w:val="00E017C5"/>
    <w:rsid w:val="00E113F6"/>
    <w:rsid w:val="00E15A83"/>
    <w:rsid w:val="00E24BC7"/>
    <w:rsid w:val="00E61276"/>
    <w:rsid w:val="00E701AD"/>
    <w:rsid w:val="00E70C84"/>
    <w:rsid w:val="00E84002"/>
    <w:rsid w:val="00E93565"/>
    <w:rsid w:val="00EA7926"/>
    <w:rsid w:val="00EC02E1"/>
    <w:rsid w:val="00EC2C3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9519A"/>
    <w:rsid w:val="00F951DD"/>
    <w:rsid w:val="00F96716"/>
    <w:rsid w:val="00FA0FFD"/>
    <w:rsid w:val="00FA2BC6"/>
    <w:rsid w:val="00FB0CDC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E5B00-AE57-4E05-A9CB-BA9EABBA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2</cp:revision>
  <cp:lastPrinted>2022-03-21T15:22:00Z</cp:lastPrinted>
  <dcterms:created xsi:type="dcterms:W3CDTF">2023-01-19T08:44:00Z</dcterms:created>
  <dcterms:modified xsi:type="dcterms:W3CDTF">2023-01-19T08:44:00Z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